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309" w:rsidRPr="00975309" w:rsidRDefault="00975309" w:rsidP="00975309">
      <w:pPr>
        <w:pBdr>
          <w:bottom w:val="single" w:sz="6" w:space="2" w:color="AAAAAA"/>
        </w:pBdr>
        <w:shd w:val="clear" w:color="auto" w:fill="FFFFFF"/>
        <w:spacing w:after="144" w:line="288" w:lineRule="atLeast"/>
        <w:outlineLvl w:val="1"/>
        <w:rPr>
          <w:rFonts w:ascii="Arial" w:eastAsia="Times New Roman" w:hAnsi="Arial" w:cs="Arial"/>
          <w:color w:val="000000"/>
          <w:kern w:val="0"/>
          <w:sz w:val="29"/>
          <w:szCs w:val="29"/>
          <w:lang w:eastAsia="en-IN"/>
          <w14:ligatures w14:val="none"/>
        </w:rPr>
      </w:pPr>
      <w:r w:rsidRPr="00975309">
        <w:rPr>
          <w:rFonts w:ascii="Arial" w:eastAsia="Times New Roman" w:hAnsi="Arial" w:cs="Arial"/>
          <w:color w:val="000000"/>
          <w:kern w:val="0"/>
          <w:sz w:val="29"/>
          <w:szCs w:val="29"/>
          <w:lang w:eastAsia="en-IN"/>
          <w14:ligatures w14:val="none"/>
        </w:rPr>
        <w:t xml:space="preserve">Kinds of </w:t>
      </w:r>
      <w:proofErr w:type="gramStart"/>
      <w:r w:rsidRPr="00975309">
        <w:rPr>
          <w:rFonts w:ascii="Arial" w:eastAsia="Times New Roman" w:hAnsi="Arial" w:cs="Arial"/>
          <w:color w:val="000000"/>
          <w:kern w:val="0"/>
          <w:sz w:val="29"/>
          <w:szCs w:val="29"/>
          <w:lang w:eastAsia="en-IN"/>
          <w14:ligatures w14:val="none"/>
        </w:rPr>
        <w:t>samples</w:t>
      </w:r>
      <w:r w:rsidRPr="00975309">
        <w:rPr>
          <w:rFonts w:ascii="Arial" w:eastAsia="Times New Roman" w:hAnsi="Arial" w:cs="Arial"/>
          <w:color w:val="000000"/>
          <w:kern w:val="0"/>
          <w:sz w:val="24"/>
          <w:szCs w:val="24"/>
          <w:lang w:eastAsia="en-IN"/>
          <w14:ligatures w14:val="none"/>
        </w:rPr>
        <w:t>[</w:t>
      </w:r>
      <w:proofErr w:type="gramEnd"/>
      <w:r w:rsidRPr="00975309">
        <w:rPr>
          <w:rFonts w:ascii="Arial" w:eastAsia="Times New Roman" w:hAnsi="Arial" w:cs="Arial"/>
          <w:color w:val="000000"/>
          <w:kern w:val="0"/>
          <w:sz w:val="24"/>
          <w:szCs w:val="24"/>
          <w:lang w:eastAsia="en-IN"/>
          <w14:ligatures w14:val="none"/>
        </w:rPr>
        <w:fldChar w:fldCharType="begin"/>
      </w:r>
      <w:r w:rsidRPr="00975309">
        <w:rPr>
          <w:rFonts w:ascii="Arial" w:eastAsia="Times New Roman" w:hAnsi="Arial" w:cs="Arial"/>
          <w:color w:val="000000"/>
          <w:kern w:val="0"/>
          <w:sz w:val="24"/>
          <w:szCs w:val="24"/>
          <w:lang w:eastAsia="en-IN"/>
          <w14:ligatures w14:val="none"/>
        </w:rPr>
        <w:instrText xml:space="preserve"> HYPERLINK "http://en.wikipedia.org/w/index.php?title=Sample_(statistics)&amp;action=edit&amp;section=1" \o "Edit section: Kinds of samples" </w:instrText>
      </w:r>
      <w:r w:rsidRPr="00975309">
        <w:rPr>
          <w:rFonts w:ascii="Arial" w:eastAsia="Times New Roman" w:hAnsi="Arial" w:cs="Arial"/>
          <w:color w:val="000000"/>
          <w:kern w:val="0"/>
          <w:sz w:val="24"/>
          <w:szCs w:val="24"/>
          <w:lang w:eastAsia="en-IN"/>
          <w14:ligatures w14:val="none"/>
        </w:rPr>
        <w:fldChar w:fldCharType="separate"/>
      </w:r>
      <w:r w:rsidRPr="00975309">
        <w:rPr>
          <w:rFonts w:ascii="Arial" w:eastAsia="Times New Roman" w:hAnsi="Arial" w:cs="Arial"/>
          <w:color w:val="0B0080"/>
          <w:kern w:val="0"/>
          <w:sz w:val="24"/>
          <w:szCs w:val="24"/>
          <w:lang w:eastAsia="en-IN"/>
          <w14:ligatures w14:val="none"/>
        </w:rPr>
        <w:t>edit</w:t>
      </w:r>
      <w:r w:rsidRPr="00975309">
        <w:rPr>
          <w:rFonts w:ascii="Arial" w:eastAsia="Times New Roman" w:hAnsi="Arial" w:cs="Arial"/>
          <w:color w:val="000000"/>
          <w:kern w:val="0"/>
          <w:sz w:val="24"/>
          <w:szCs w:val="24"/>
          <w:lang w:eastAsia="en-IN"/>
          <w14:ligatures w14:val="none"/>
        </w:rPr>
        <w:fldChar w:fldCharType="end"/>
      </w:r>
      <w:r w:rsidRPr="00975309">
        <w:rPr>
          <w:rFonts w:ascii="Arial" w:eastAsia="Times New Roman" w:hAnsi="Arial" w:cs="Arial"/>
          <w:color w:val="000000"/>
          <w:kern w:val="0"/>
          <w:sz w:val="24"/>
          <w:szCs w:val="24"/>
          <w:lang w:eastAsia="en-IN"/>
          <w14:ligatures w14:val="none"/>
        </w:rPr>
        <w:t>]</w:t>
      </w:r>
    </w:p>
    <w:p w:rsidR="00975309" w:rsidRPr="00975309" w:rsidRDefault="00975309" w:rsidP="00975309">
      <w:pPr>
        <w:shd w:val="clear" w:color="auto" w:fill="FFFFFF"/>
        <w:spacing w:before="96" w:after="120" w:line="288" w:lineRule="atLeast"/>
        <w:rPr>
          <w:rFonts w:ascii="Arial" w:eastAsia="Times New Roman" w:hAnsi="Arial" w:cs="Arial"/>
          <w:color w:val="000000"/>
          <w:kern w:val="0"/>
          <w:sz w:val="19"/>
          <w:szCs w:val="19"/>
          <w:lang w:eastAsia="en-IN"/>
          <w14:ligatures w14:val="none"/>
        </w:rPr>
      </w:pPr>
      <w:r w:rsidRPr="00975309">
        <w:rPr>
          <w:rFonts w:ascii="Arial" w:eastAsia="Times New Roman" w:hAnsi="Arial" w:cs="Arial"/>
          <w:color w:val="000000"/>
          <w:kern w:val="0"/>
          <w:sz w:val="19"/>
          <w:szCs w:val="19"/>
          <w:lang w:eastAsia="en-IN"/>
          <w14:ligatures w14:val="none"/>
        </w:rPr>
        <w:t>Typically, the population is very large, making a </w:t>
      </w:r>
      <w:hyperlink r:id="rId4" w:tooltip="Census" w:history="1">
        <w:r w:rsidRPr="00975309">
          <w:rPr>
            <w:rFonts w:ascii="Arial" w:eastAsia="Times New Roman" w:hAnsi="Arial" w:cs="Arial"/>
            <w:color w:val="0B0080"/>
            <w:kern w:val="0"/>
            <w:sz w:val="19"/>
            <w:szCs w:val="19"/>
            <w:lang w:eastAsia="en-IN"/>
            <w14:ligatures w14:val="none"/>
          </w:rPr>
          <w:t>census</w:t>
        </w:r>
      </w:hyperlink>
      <w:r w:rsidRPr="00975309">
        <w:rPr>
          <w:rFonts w:ascii="Arial" w:eastAsia="Times New Roman" w:hAnsi="Arial" w:cs="Arial"/>
          <w:color w:val="000000"/>
          <w:kern w:val="0"/>
          <w:sz w:val="19"/>
          <w:szCs w:val="19"/>
          <w:lang w:eastAsia="en-IN"/>
          <w14:ligatures w14:val="none"/>
        </w:rPr>
        <w:t> or a complete </w:t>
      </w:r>
      <w:hyperlink r:id="rId5" w:tooltip="Enumeration" w:history="1">
        <w:r w:rsidRPr="00975309">
          <w:rPr>
            <w:rFonts w:ascii="Arial" w:eastAsia="Times New Roman" w:hAnsi="Arial" w:cs="Arial"/>
            <w:color w:val="0B0080"/>
            <w:kern w:val="0"/>
            <w:sz w:val="19"/>
            <w:szCs w:val="19"/>
            <w:lang w:eastAsia="en-IN"/>
            <w14:ligatures w14:val="none"/>
          </w:rPr>
          <w:t>enumeration</w:t>
        </w:r>
      </w:hyperlink>
      <w:r w:rsidRPr="00975309">
        <w:rPr>
          <w:rFonts w:ascii="Arial" w:eastAsia="Times New Roman" w:hAnsi="Arial" w:cs="Arial"/>
          <w:color w:val="000000"/>
          <w:kern w:val="0"/>
          <w:sz w:val="19"/>
          <w:szCs w:val="19"/>
          <w:lang w:eastAsia="en-IN"/>
          <w14:ligatures w14:val="none"/>
        </w:rPr>
        <w:t> of all the values in the population impractical or impossible. The sample represents a subset of manageable size. Samples are collected and statistics are calculated from the samples so that one can make </w:t>
      </w:r>
      <w:hyperlink r:id="rId6" w:tooltip="Inference" w:history="1">
        <w:r w:rsidRPr="00975309">
          <w:rPr>
            <w:rFonts w:ascii="Arial" w:eastAsia="Times New Roman" w:hAnsi="Arial" w:cs="Arial"/>
            <w:color w:val="0B0080"/>
            <w:kern w:val="0"/>
            <w:sz w:val="19"/>
            <w:szCs w:val="19"/>
            <w:lang w:eastAsia="en-IN"/>
            <w14:ligatures w14:val="none"/>
          </w:rPr>
          <w:t>inferences</w:t>
        </w:r>
      </w:hyperlink>
      <w:r w:rsidRPr="00975309">
        <w:rPr>
          <w:rFonts w:ascii="Arial" w:eastAsia="Times New Roman" w:hAnsi="Arial" w:cs="Arial"/>
          <w:color w:val="000000"/>
          <w:kern w:val="0"/>
          <w:sz w:val="19"/>
          <w:szCs w:val="19"/>
          <w:lang w:eastAsia="en-IN"/>
          <w14:ligatures w14:val="none"/>
        </w:rPr>
        <w:t> </w:t>
      </w:r>
      <w:proofErr w:type="spellStart"/>
      <w:r w:rsidRPr="00975309">
        <w:rPr>
          <w:rFonts w:ascii="Arial" w:eastAsia="Times New Roman" w:hAnsi="Arial" w:cs="Arial"/>
          <w:color w:val="000000"/>
          <w:kern w:val="0"/>
          <w:sz w:val="19"/>
          <w:szCs w:val="19"/>
          <w:lang w:eastAsia="en-IN"/>
          <w14:ligatures w14:val="none"/>
        </w:rPr>
        <w:t>or</w:t>
      </w:r>
      <w:hyperlink r:id="rId7" w:tooltip="Extrapolation" w:history="1">
        <w:r w:rsidRPr="00975309">
          <w:rPr>
            <w:rFonts w:ascii="Arial" w:eastAsia="Times New Roman" w:hAnsi="Arial" w:cs="Arial"/>
            <w:color w:val="0B0080"/>
            <w:kern w:val="0"/>
            <w:sz w:val="19"/>
            <w:szCs w:val="19"/>
            <w:lang w:eastAsia="en-IN"/>
            <w14:ligatures w14:val="none"/>
          </w:rPr>
          <w:t>extrapolations</w:t>
        </w:r>
        <w:proofErr w:type="spellEnd"/>
      </w:hyperlink>
      <w:r w:rsidRPr="00975309">
        <w:rPr>
          <w:rFonts w:ascii="Arial" w:eastAsia="Times New Roman" w:hAnsi="Arial" w:cs="Arial"/>
          <w:color w:val="000000"/>
          <w:kern w:val="0"/>
          <w:sz w:val="19"/>
          <w:szCs w:val="19"/>
          <w:lang w:eastAsia="en-IN"/>
          <w14:ligatures w14:val="none"/>
        </w:rPr>
        <w:t> from the sample to the population. This process of collecting information from a sample is referred to as </w:t>
      </w:r>
      <w:hyperlink r:id="rId8" w:tooltip="Sampling (statistics)" w:history="1">
        <w:r w:rsidRPr="00975309">
          <w:rPr>
            <w:rFonts w:ascii="Arial" w:eastAsia="Times New Roman" w:hAnsi="Arial" w:cs="Arial"/>
            <w:color w:val="0B0080"/>
            <w:kern w:val="0"/>
            <w:sz w:val="19"/>
            <w:szCs w:val="19"/>
            <w:lang w:eastAsia="en-IN"/>
            <w14:ligatures w14:val="none"/>
          </w:rPr>
          <w:t>sampling</w:t>
        </w:r>
      </w:hyperlink>
      <w:r w:rsidRPr="00975309">
        <w:rPr>
          <w:rFonts w:ascii="Arial" w:eastAsia="Times New Roman" w:hAnsi="Arial" w:cs="Arial"/>
          <w:color w:val="000000"/>
          <w:kern w:val="0"/>
          <w:sz w:val="19"/>
          <w:szCs w:val="19"/>
          <w:lang w:eastAsia="en-IN"/>
          <w14:ligatures w14:val="none"/>
        </w:rPr>
        <w:t>. The data sample may be drawn from a population without replacement, in which case it is a </w:t>
      </w:r>
      <w:hyperlink r:id="rId9" w:tooltip="Subset" w:history="1">
        <w:r w:rsidRPr="00975309">
          <w:rPr>
            <w:rFonts w:ascii="Arial" w:eastAsia="Times New Roman" w:hAnsi="Arial" w:cs="Arial"/>
            <w:color w:val="0B0080"/>
            <w:kern w:val="0"/>
            <w:sz w:val="19"/>
            <w:szCs w:val="19"/>
            <w:lang w:eastAsia="en-IN"/>
            <w14:ligatures w14:val="none"/>
          </w:rPr>
          <w:t>subset</w:t>
        </w:r>
      </w:hyperlink>
      <w:r w:rsidRPr="00975309">
        <w:rPr>
          <w:rFonts w:ascii="Arial" w:eastAsia="Times New Roman" w:hAnsi="Arial" w:cs="Arial"/>
          <w:color w:val="000000"/>
          <w:kern w:val="0"/>
          <w:sz w:val="19"/>
          <w:szCs w:val="19"/>
          <w:lang w:eastAsia="en-IN"/>
          <w14:ligatures w14:val="none"/>
        </w:rPr>
        <w:t> of a </w:t>
      </w:r>
      <w:hyperlink r:id="rId10" w:tooltip="Statistical population" w:history="1">
        <w:r w:rsidRPr="00975309">
          <w:rPr>
            <w:rFonts w:ascii="Arial" w:eastAsia="Times New Roman" w:hAnsi="Arial" w:cs="Arial"/>
            <w:color w:val="0B0080"/>
            <w:kern w:val="0"/>
            <w:sz w:val="19"/>
            <w:szCs w:val="19"/>
            <w:lang w:eastAsia="en-IN"/>
            <w14:ligatures w14:val="none"/>
          </w:rPr>
          <w:t>population</w:t>
        </w:r>
      </w:hyperlink>
      <w:r w:rsidRPr="00975309">
        <w:rPr>
          <w:rFonts w:ascii="Arial" w:eastAsia="Times New Roman" w:hAnsi="Arial" w:cs="Arial"/>
          <w:color w:val="000000"/>
          <w:kern w:val="0"/>
          <w:sz w:val="19"/>
          <w:szCs w:val="19"/>
          <w:lang w:eastAsia="en-IN"/>
          <w14:ligatures w14:val="none"/>
        </w:rPr>
        <w:t xml:space="preserve">; or with replacement, in which case it is a </w:t>
      </w:r>
      <w:proofErr w:type="spellStart"/>
      <w:r w:rsidRPr="00975309">
        <w:rPr>
          <w:rFonts w:ascii="Arial" w:eastAsia="Times New Roman" w:hAnsi="Arial" w:cs="Arial"/>
          <w:color w:val="000000"/>
          <w:kern w:val="0"/>
          <w:sz w:val="19"/>
          <w:szCs w:val="19"/>
          <w:lang w:eastAsia="en-IN"/>
          <w14:ligatures w14:val="none"/>
        </w:rPr>
        <w:t>multisubset</w:t>
      </w:r>
      <w:proofErr w:type="spellEnd"/>
      <w:r w:rsidRPr="00975309">
        <w:rPr>
          <w:rFonts w:ascii="Arial" w:eastAsia="Times New Roman" w:hAnsi="Arial" w:cs="Arial"/>
          <w:color w:val="000000"/>
          <w:kern w:val="0"/>
          <w:sz w:val="19"/>
          <w:szCs w:val="19"/>
          <w:lang w:eastAsia="en-IN"/>
          <w14:ligatures w14:val="none"/>
        </w:rPr>
        <w:t>.</w:t>
      </w:r>
    </w:p>
    <w:p w:rsidR="00975309" w:rsidRPr="00975309" w:rsidRDefault="00975309" w:rsidP="00975309">
      <w:pPr>
        <w:shd w:val="clear" w:color="auto" w:fill="FFFFFF"/>
        <w:spacing w:before="96" w:after="120" w:line="288" w:lineRule="atLeast"/>
        <w:rPr>
          <w:rFonts w:ascii="Arial" w:eastAsia="Times New Roman" w:hAnsi="Arial" w:cs="Arial"/>
          <w:color w:val="000000"/>
          <w:kern w:val="0"/>
          <w:sz w:val="19"/>
          <w:szCs w:val="19"/>
          <w:lang w:eastAsia="en-IN"/>
          <w14:ligatures w14:val="none"/>
        </w:rPr>
      </w:pPr>
      <w:r w:rsidRPr="00975309">
        <w:rPr>
          <w:rFonts w:ascii="Arial" w:eastAsia="Times New Roman" w:hAnsi="Arial" w:cs="Arial"/>
          <w:color w:val="000000"/>
          <w:kern w:val="0"/>
          <w:sz w:val="19"/>
          <w:szCs w:val="19"/>
          <w:lang w:eastAsia="en-IN"/>
          <w14:ligatures w14:val="none"/>
        </w:rPr>
        <w:t>A </w:t>
      </w:r>
      <w:r w:rsidRPr="00975309">
        <w:rPr>
          <w:rFonts w:ascii="Arial" w:eastAsia="Times New Roman" w:hAnsi="Arial" w:cs="Arial"/>
          <w:b/>
          <w:bCs/>
          <w:color w:val="000000"/>
          <w:kern w:val="0"/>
          <w:sz w:val="19"/>
          <w:szCs w:val="19"/>
          <w:lang w:eastAsia="en-IN"/>
          <w14:ligatures w14:val="none"/>
        </w:rPr>
        <w:t>complete sample</w:t>
      </w:r>
      <w:r w:rsidRPr="00975309">
        <w:rPr>
          <w:rFonts w:ascii="Arial" w:eastAsia="Times New Roman" w:hAnsi="Arial" w:cs="Arial"/>
          <w:color w:val="000000"/>
          <w:kern w:val="0"/>
          <w:sz w:val="19"/>
          <w:szCs w:val="19"/>
          <w:lang w:eastAsia="en-IN"/>
          <w14:ligatures w14:val="none"/>
        </w:rPr>
        <w:t> is a set of objects from a parent population that includes ALL such objects that satisfy a set of well-defined selection criteria. For example, a complete sample of Australian men taller than 2m would consist of a list of </w:t>
      </w:r>
      <w:r w:rsidRPr="00975309">
        <w:rPr>
          <w:rFonts w:ascii="Arial" w:eastAsia="Times New Roman" w:hAnsi="Arial" w:cs="Arial"/>
          <w:b/>
          <w:bCs/>
          <w:color w:val="000000"/>
          <w:kern w:val="0"/>
          <w:sz w:val="19"/>
          <w:szCs w:val="19"/>
          <w:lang w:eastAsia="en-IN"/>
          <w14:ligatures w14:val="none"/>
        </w:rPr>
        <w:t>every</w:t>
      </w:r>
      <w:r w:rsidRPr="00975309">
        <w:rPr>
          <w:rFonts w:ascii="Arial" w:eastAsia="Times New Roman" w:hAnsi="Arial" w:cs="Arial"/>
          <w:color w:val="000000"/>
          <w:kern w:val="0"/>
          <w:sz w:val="19"/>
          <w:szCs w:val="19"/>
          <w:lang w:eastAsia="en-IN"/>
          <w14:ligatures w14:val="none"/>
        </w:rPr>
        <w:t> Australian male taller than 2m. But it wouldn't include German males, or tall Australian females, or people shorter than 2m. So to compile such a complete sample requires a complete list of the parent population, including data on height, gender, and nationality for each member of that parent population. In the case of human populations, such a complete list is unlikely to exist, but such complete samples are often available in other disciplines, such as complete magnitude-limited samples of astronomical objects.</w:t>
      </w:r>
    </w:p>
    <w:p w:rsidR="00975309" w:rsidRPr="00975309" w:rsidRDefault="00975309" w:rsidP="00975309">
      <w:pPr>
        <w:shd w:val="clear" w:color="auto" w:fill="FFFFFF"/>
        <w:spacing w:before="96" w:after="120" w:line="288" w:lineRule="atLeast"/>
        <w:rPr>
          <w:rFonts w:ascii="Arial" w:eastAsia="Times New Roman" w:hAnsi="Arial" w:cs="Arial"/>
          <w:color w:val="000000"/>
          <w:kern w:val="0"/>
          <w:sz w:val="19"/>
          <w:szCs w:val="19"/>
          <w:lang w:eastAsia="en-IN"/>
          <w14:ligatures w14:val="none"/>
        </w:rPr>
      </w:pPr>
      <w:r w:rsidRPr="00975309">
        <w:rPr>
          <w:rFonts w:ascii="Arial" w:eastAsia="Times New Roman" w:hAnsi="Arial" w:cs="Arial"/>
          <w:color w:val="000000"/>
          <w:kern w:val="0"/>
          <w:sz w:val="19"/>
          <w:szCs w:val="19"/>
          <w:lang w:eastAsia="en-IN"/>
          <w14:ligatures w14:val="none"/>
        </w:rPr>
        <w:t>An </w:t>
      </w:r>
      <w:r w:rsidRPr="00975309">
        <w:rPr>
          <w:rFonts w:ascii="Arial" w:eastAsia="Times New Roman" w:hAnsi="Arial" w:cs="Arial"/>
          <w:b/>
          <w:bCs/>
          <w:color w:val="000000"/>
          <w:kern w:val="0"/>
          <w:sz w:val="19"/>
          <w:szCs w:val="19"/>
          <w:lang w:eastAsia="en-IN"/>
          <w14:ligatures w14:val="none"/>
        </w:rPr>
        <w:t>unbiased (representative) sample</w:t>
      </w:r>
      <w:r w:rsidRPr="00975309">
        <w:rPr>
          <w:rFonts w:ascii="Arial" w:eastAsia="Times New Roman" w:hAnsi="Arial" w:cs="Arial"/>
          <w:color w:val="000000"/>
          <w:kern w:val="0"/>
          <w:sz w:val="19"/>
          <w:szCs w:val="19"/>
          <w:lang w:eastAsia="en-IN"/>
          <w14:ligatures w14:val="none"/>
        </w:rPr>
        <w:t> is a set of objects chosen from a complete sample using a selection process that does not depend on the properties of the objects. For example, an unbiased sample of Australian men taller than 2m might consist of a randomly sampled subset of 1% of Australian males taller than 2m. But one chosen from the electoral register might not be unbiased since, for example, males aged under 18 will not be on the electoral register. In an astronomical context, an unbiased sample might consist of that fraction of a complete sample for which data are available, provided the data availability is not biased by individual source properties.</w:t>
      </w:r>
    </w:p>
    <w:p w:rsidR="00975309" w:rsidRPr="00975309" w:rsidRDefault="00975309" w:rsidP="00975309">
      <w:pPr>
        <w:shd w:val="clear" w:color="auto" w:fill="FFFFFF"/>
        <w:spacing w:before="96" w:after="120" w:line="288" w:lineRule="atLeast"/>
        <w:rPr>
          <w:rFonts w:ascii="Arial" w:eastAsia="Times New Roman" w:hAnsi="Arial" w:cs="Arial"/>
          <w:color w:val="000000"/>
          <w:kern w:val="0"/>
          <w:sz w:val="19"/>
          <w:szCs w:val="19"/>
          <w:lang w:eastAsia="en-IN"/>
          <w14:ligatures w14:val="none"/>
        </w:rPr>
      </w:pPr>
      <w:r w:rsidRPr="00975309">
        <w:rPr>
          <w:rFonts w:ascii="Arial" w:eastAsia="Times New Roman" w:hAnsi="Arial" w:cs="Arial"/>
          <w:color w:val="000000"/>
          <w:kern w:val="0"/>
          <w:sz w:val="19"/>
          <w:szCs w:val="19"/>
          <w:lang w:eastAsia="en-IN"/>
          <w14:ligatures w14:val="none"/>
        </w:rPr>
        <w:t>The best way to avoid a biased or unrepresentative sample is to select a </w:t>
      </w:r>
      <w:hyperlink r:id="rId11" w:tooltip="Random sample" w:history="1">
        <w:r w:rsidRPr="00975309">
          <w:rPr>
            <w:rFonts w:ascii="Arial" w:eastAsia="Times New Roman" w:hAnsi="Arial" w:cs="Arial"/>
            <w:color w:val="0B0080"/>
            <w:kern w:val="0"/>
            <w:sz w:val="19"/>
            <w:szCs w:val="19"/>
            <w:lang w:eastAsia="en-IN"/>
            <w14:ligatures w14:val="none"/>
          </w:rPr>
          <w:t>random sample</w:t>
        </w:r>
      </w:hyperlink>
      <w:r w:rsidRPr="00975309">
        <w:rPr>
          <w:rFonts w:ascii="Arial" w:eastAsia="Times New Roman" w:hAnsi="Arial" w:cs="Arial"/>
          <w:color w:val="000000"/>
          <w:kern w:val="0"/>
          <w:sz w:val="19"/>
          <w:szCs w:val="19"/>
          <w:lang w:eastAsia="en-IN"/>
          <w14:ligatures w14:val="none"/>
        </w:rPr>
        <w:t>, also known as a probability sample. A random sample is defined as a sample where each individual member of the population has a known, non-zero chance of being selected as part of the sample. Several types of random samples are </w:t>
      </w:r>
      <w:hyperlink r:id="rId12" w:tooltip="Simple random sample" w:history="1">
        <w:r w:rsidRPr="00975309">
          <w:rPr>
            <w:rFonts w:ascii="Arial" w:eastAsia="Times New Roman" w:hAnsi="Arial" w:cs="Arial"/>
            <w:color w:val="0B0080"/>
            <w:kern w:val="0"/>
            <w:sz w:val="19"/>
            <w:szCs w:val="19"/>
            <w:lang w:eastAsia="en-IN"/>
            <w14:ligatures w14:val="none"/>
          </w:rPr>
          <w:t>simple random samples</w:t>
        </w:r>
      </w:hyperlink>
      <w:r w:rsidRPr="00975309">
        <w:rPr>
          <w:rFonts w:ascii="Arial" w:eastAsia="Times New Roman" w:hAnsi="Arial" w:cs="Arial"/>
          <w:color w:val="000000"/>
          <w:kern w:val="0"/>
          <w:sz w:val="19"/>
          <w:szCs w:val="19"/>
          <w:lang w:eastAsia="en-IN"/>
          <w14:ligatures w14:val="none"/>
        </w:rPr>
        <w:t>, </w:t>
      </w:r>
      <w:hyperlink r:id="rId13" w:tooltip="Systematic sampling" w:history="1">
        <w:r w:rsidRPr="00975309">
          <w:rPr>
            <w:rFonts w:ascii="Arial" w:eastAsia="Times New Roman" w:hAnsi="Arial" w:cs="Arial"/>
            <w:color w:val="0B0080"/>
            <w:kern w:val="0"/>
            <w:sz w:val="19"/>
            <w:szCs w:val="19"/>
            <w:lang w:eastAsia="en-IN"/>
            <w14:ligatures w14:val="none"/>
          </w:rPr>
          <w:t>systematic samples</w:t>
        </w:r>
      </w:hyperlink>
      <w:r w:rsidRPr="00975309">
        <w:rPr>
          <w:rFonts w:ascii="Arial" w:eastAsia="Times New Roman" w:hAnsi="Arial" w:cs="Arial"/>
          <w:color w:val="000000"/>
          <w:kern w:val="0"/>
          <w:sz w:val="19"/>
          <w:szCs w:val="19"/>
          <w:lang w:eastAsia="en-IN"/>
          <w14:ligatures w14:val="none"/>
        </w:rPr>
        <w:t>, </w:t>
      </w:r>
      <w:hyperlink r:id="rId14" w:tooltip="Stratified sampling" w:history="1">
        <w:r w:rsidRPr="00975309">
          <w:rPr>
            <w:rFonts w:ascii="Arial" w:eastAsia="Times New Roman" w:hAnsi="Arial" w:cs="Arial"/>
            <w:color w:val="0B0080"/>
            <w:kern w:val="0"/>
            <w:sz w:val="19"/>
            <w:szCs w:val="19"/>
            <w:lang w:eastAsia="en-IN"/>
            <w14:ligatures w14:val="none"/>
          </w:rPr>
          <w:t>stratified random samples</w:t>
        </w:r>
      </w:hyperlink>
      <w:r w:rsidRPr="00975309">
        <w:rPr>
          <w:rFonts w:ascii="Arial" w:eastAsia="Times New Roman" w:hAnsi="Arial" w:cs="Arial"/>
          <w:color w:val="000000"/>
          <w:kern w:val="0"/>
          <w:sz w:val="19"/>
          <w:szCs w:val="19"/>
          <w:lang w:eastAsia="en-IN"/>
          <w14:ligatures w14:val="none"/>
        </w:rPr>
        <w:t>, and </w:t>
      </w:r>
      <w:hyperlink r:id="rId15" w:tooltip="Cluster sampling" w:history="1">
        <w:r w:rsidRPr="00975309">
          <w:rPr>
            <w:rFonts w:ascii="Arial" w:eastAsia="Times New Roman" w:hAnsi="Arial" w:cs="Arial"/>
            <w:color w:val="0B0080"/>
            <w:kern w:val="0"/>
            <w:sz w:val="19"/>
            <w:szCs w:val="19"/>
            <w:lang w:eastAsia="en-IN"/>
            <w14:ligatures w14:val="none"/>
          </w:rPr>
          <w:t>cluster random samples</w:t>
        </w:r>
      </w:hyperlink>
      <w:r w:rsidRPr="00975309">
        <w:rPr>
          <w:rFonts w:ascii="Arial" w:eastAsia="Times New Roman" w:hAnsi="Arial" w:cs="Arial"/>
          <w:color w:val="000000"/>
          <w:kern w:val="0"/>
          <w:sz w:val="19"/>
          <w:szCs w:val="19"/>
          <w:lang w:eastAsia="en-IN"/>
          <w14:ligatures w14:val="none"/>
        </w:rPr>
        <w:t>.</w:t>
      </w:r>
    </w:p>
    <w:p w:rsidR="00975309" w:rsidRPr="00975309" w:rsidRDefault="00975309" w:rsidP="00975309">
      <w:pPr>
        <w:shd w:val="clear" w:color="auto" w:fill="FFFFFF"/>
        <w:spacing w:before="96" w:after="120" w:line="288" w:lineRule="atLeast"/>
        <w:rPr>
          <w:rFonts w:ascii="Arial" w:eastAsia="Times New Roman" w:hAnsi="Arial" w:cs="Arial"/>
          <w:color w:val="000000"/>
          <w:kern w:val="0"/>
          <w:sz w:val="19"/>
          <w:szCs w:val="19"/>
          <w:lang w:eastAsia="en-IN"/>
          <w14:ligatures w14:val="none"/>
        </w:rPr>
      </w:pPr>
      <w:r w:rsidRPr="00975309">
        <w:rPr>
          <w:rFonts w:ascii="Arial" w:eastAsia="Times New Roman" w:hAnsi="Arial" w:cs="Arial"/>
          <w:color w:val="000000"/>
          <w:kern w:val="0"/>
          <w:sz w:val="19"/>
          <w:szCs w:val="19"/>
          <w:lang w:eastAsia="en-IN"/>
          <w14:ligatures w14:val="none"/>
        </w:rPr>
        <w:t>A sample that is not random is called a </w:t>
      </w:r>
      <w:hyperlink r:id="rId16" w:tooltip="Non-random sampling" w:history="1">
        <w:r w:rsidRPr="00975309">
          <w:rPr>
            <w:rFonts w:ascii="Arial" w:eastAsia="Times New Roman" w:hAnsi="Arial" w:cs="Arial"/>
            <w:color w:val="0B0080"/>
            <w:kern w:val="0"/>
            <w:sz w:val="19"/>
            <w:szCs w:val="19"/>
            <w:lang w:eastAsia="en-IN"/>
            <w14:ligatures w14:val="none"/>
          </w:rPr>
          <w:t>non-random sample</w:t>
        </w:r>
      </w:hyperlink>
      <w:r w:rsidRPr="00975309">
        <w:rPr>
          <w:rFonts w:ascii="Arial" w:eastAsia="Times New Roman" w:hAnsi="Arial" w:cs="Arial"/>
          <w:color w:val="000000"/>
          <w:kern w:val="0"/>
          <w:sz w:val="19"/>
          <w:szCs w:val="19"/>
          <w:lang w:eastAsia="en-IN"/>
          <w14:ligatures w14:val="none"/>
        </w:rPr>
        <w:t> or a </w:t>
      </w:r>
      <w:hyperlink r:id="rId17" w:tooltip="Non-probability sample" w:history="1">
        <w:r w:rsidRPr="00975309">
          <w:rPr>
            <w:rFonts w:ascii="Arial" w:eastAsia="Times New Roman" w:hAnsi="Arial" w:cs="Arial"/>
            <w:color w:val="0B0080"/>
            <w:kern w:val="0"/>
            <w:sz w:val="19"/>
            <w:szCs w:val="19"/>
            <w:lang w:eastAsia="en-IN"/>
            <w14:ligatures w14:val="none"/>
          </w:rPr>
          <w:t>non-probability sampling</w:t>
        </w:r>
      </w:hyperlink>
      <w:r w:rsidRPr="00975309">
        <w:rPr>
          <w:rFonts w:ascii="Arial" w:eastAsia="Times New Roman" w:hAnsi="Arial" w:cs="Arial"/>
          <w:color w:val="000000"/>
          <w:kern w:val="0"/>
          <w:sz w:val="19"/>
          <w:szCs w:val="19"/>
          <w:lang w:eastAsia="en-IN"/>
          <w14:ligatures w14:val="none"/>
        </w:rPr>
        <w:t xml:space="preserve">. Some examples of </w:t>
      </w:r>
      <w:proofErr w:type="spellStart"/>
      <w:r w:rsidRPr="00975309">
        <w:rPr>
          <w:rFonts w:ascii="Arial" w:eastAsia="Times New Roman" w:hAnsi="Arial" w:cs="Arial"/>
          <w:color w:val="000000"/>
          <w:kern w:val="0"/>
          <w:sz w:val="19"/>
          <w:szCs w:val="19"/>
          <w:lang w:eastAsia="en-IN"/>
          <w14:ligatures w14:val="none"/>
        </w:rPr>
        <w:t>nonrandom</w:t>
      </w:r>
      <w:proofErr w:type="spellEnd"/>
      <w:r w:rsidRPr="00975309">
        <w:rPr>
          <w:rFonts w:ascii="Arial" w:eastAsia="Times New Roman" w:hAnsi="Arial" w:cs="Arial"/>
          <w:color w:val="000000"/>
          <w:kern w:val="0"/>
          <w:sz w:val="19"/>
          <w:szCs w:val="19"/>
          <w:lang w:eastAsia="en-IN"/>
          <w14:ligatures w14:val="none"/>
        </w:rPr>
        <w:t xml:space="preserve"> samples are </w:t>
      </w:r>
      <w:hyperlink r:id="rId18" w:tooltip="Convenience sample" w:history="1">
        <w:r w:rsidRPr="00975309">
          <w:rPr>
            <w:rFonts w:ascii="Arial" w:eastAsia="Times New Roman" w:hAnsi="Arial" w:cs="Arial"/>
            <w:color w:val="0B0080"/>
            <w:kern w:val="0"/>
            <w:sz w:val="19"/>
            <w:szCs w:val="19"/>
            <w:lang w:eastAsia="en-IN"/>
            <w14:ligatures w14:val="none"/>
          </w:rPr>
          <w:t>convenience samples</w:t>
        </w:r>
      </w:hyperlink>
      <w:r w:rsidRPr="00975309">
        <w:rPr>
          <w:rFonts w:ascii="Arial" w:eastAsia="Times New Roman" w:hAnsi="Arial" w:cs="Arial"/>
          <w:color w:val="000000"/>
          <w:kern w:val="0"/>
          <w:sz w:val="19"/>
          <w:szCs w:val="19"/>
          <w:lang w:eastAsia="en-IN"/>
          <w14:ligatures w14:val="none"/>
        </w:rPr>
        <w:t>, </w:t>
      </w:r>
      <w:hyperlink r:id="rId19" w:tooltip="Judgment sample" w:history="1">
        <w:r w:rsidRPr="00975309">
          <w:rPr>
            <w:rFonts w:ascii="Arial" w:eastAsia="Times New Roman" w:hAnsi="Arial" w:cs="Arial"/>
            <w:color w:val="0B0080"/>
            <w:kern w:val="0"/>
            <w:sz w:val="19"/>
            <w:szCs w:val="19"/>
            <w:lang w:eastAsia="en-IN"/>
            <w14:ligatures w14:val="none"/>
          </w:rPr>
          <w:t>judgment samples</w:t>
        </w:r>
      </w:hyperlink>
      <w:r w:rsidRPr="00975309">
        <w:rPr>
          <w:rFonts w:ascii="Arial" w:eastAsia="Times New Roman" w:hAnsi="Arial" w:cs="Arial"/>
          <w:color w:val="000000"/>
          <w:kern w:val="0"/>
          <w:sz w:val="19"/>
          <w:szCs w:val="19"/>
          <w:lang w:eastAsia="en-IN"/>
          <w14:ligatures w14:val="none"/>
        </w:rPr>
        <w:t>, </w:t>
      </w:r>
      <w:hyperlink r:id="rId20" w:tooltip="Purposive sample" w:history="1">
        <w:r w:rsidRPr="00975309">
          <w:rPr>
            <w:rFonts w:ascii="Arial" w:eastAsia="Times New Roman" w:hAnsi="Arial" w:cs="Arial"/>
            <w:color w:val="0B0080"/>
            <w:kern w:val="0"/>
            <w:sz w:val="19"/>
            <w:szCs w:val="19"/>
            <w:lang w:eastAsia="en-IN"/>
            <w14:ligatures w14:val="none"/>
          </w:rPr>
          <w:t>purposive samples</w:t>
        </w:r>
      </w:hyperlink>
      <w:r w:rsidRPr="00975309">
        <w:rPr>
          <w:rFonts w:ascii="Arial" w:eastAsia="Times New Roman" w:hAnsi="Arial" w:cs="Arial"/>
          <w:color w:val="000000"/>
          <w:kern w:val="0"/>
          <w:sz w:val="19"/>
          <w:szCs w:val="19"/>
          <w:lang w:eastAsia="en-IN"/>
          <w14:ligatures w14:val="none"/>
        </w:rPr>
        <w:t>, </w:t>
      </w:r>
      <w:hyperlink r:id="rId21" w:tooltip="Quota sample" w:history="1">
        <w:r w:rsidRPr="00975309">
          <w:rPr>
            <w:rFonts w:ascii="Arial" w:eastAsia="Times New Roman" w:hAnsi="Arial" w:cs="Arial"/>
            <w:color w:val="0B0080"/>
            <w:kern w:val="0"/>
            <w:sz w:val="19"/>
            <w:szCs w:val="19"/>
            <w:lang w:eastAsia="en-IN"/>
            <w14:ligatures w14:val="none"/>
          </w:rPr>
          <w:t>quota samples</w:t>
        </w:r>
      </w:hyperlink>
      <w:r w:rsidRPr="00975309">
        <w:rPr>
          <w:rFonts w:ascii="Arial" w:eastAsia="Times New Roman" w:hAnsi="Arial" w:cs="Arial"/>
          <w:color w:val="000000"/>
          <w:kern w:val="0"/>
          <w:sz w:val="19"/>
          <w:szCs w:val="19"/>
          <w:lang w:eastAsia="en-IN"/>
          <w14:ligatures w14:val="none"/>
        </w:rPr>
        <w:t>, </w:t>
      </w:r>
      <w:hyperlink r:id="rId22" w:tooltip="Snowball sampling" w:history="1">
        <w:r w:rsidRPr="00975309">
          <w:rPr>
            <w:rFonts w:ascii="Arial" w:eastAsia="Times New Roman" w:hAnsi="Arial" w:cs="Arial"/>
            <w:color w:val="0B0080"/>
            <w:kern w:val="0"/>
            <w:sz w:val="19"/>
            <w:szCs w:val="19"/>
            <w:lang w:eastAsia="en-IN"/>
            <w14:ligatures w14:val="none"/>
          </w:rPr>
          <w:t>snowball samples</w:t>
        </w:r>
      </w:hyperlink>
      <w:r w:rsidRPr="00975309">
        <w:rPr>
          <w:rFonts w:ascii="Arial" w:eastAsia="Times New Roman" w:hAnsi="Arial" w:cs="Arial"/>
          <w:color w:val="000000"/>
          <w:kern w:val="0"/>
          <w:sz w:val="19"/>
          <w:szCs w:val="19"/>
          <w:lang w:eastAsia="en-IN"/>
          <w14:ligatures w14:val="none"/>
        </w:rPr>
        <w:t>, and </w:t>
      </w:r>
      <w:hyperlink r:id="rId23" w:tooltip="Quadrature node (page does not exist)" w:history="1">
        <w:r w:rsidRPr="00975309">
          <w:rPr>
            <w:rFonts w:ascii="Arial" w:eastAsia="Times New Roman" w:hAnsi="Arial" w:cs="Arial"/>
            <w:color w:val="A55858"/>
            <w:kern w:val="0"/>
            <w:sz w:val="19"/>
            <w:szCs w:val="19"/>
            <w:lang w:eastAsia="en-IN"/>
            <w14:ligatures w14:val="none"/>
          </w:rPr>
          <w:t>quadrature nodes</w:t>
        </w:r>
      </w:hyperlink>
      <w:r w:rsidRPr="00975309">
        <w:rPr>
          <w:rFonts w:ascii="Arial" w:eastAsia="Times New Roman" w:hAnsi="Arial" w:cs="Arial"/>
          <w:color w:val="000000"/>
          <w:kern w:val="0"/>
          <w:sz w:val="19"/>
          <w:szCs w:val="19"/>
          <w:lang w:eastAsia="en-IN"/>
          <w14:ligatures w14:val="none"/>
        </w:rPr>
        <w:t> in </w:t>
      </w:r>
      <w:hyperlink r:id="rId24" w:tooltip="Quasi-Monte Carlo method" w:history="1">
        <w:r w:rsidRPr="00975309">
          <w:rPr>
            <w:rFonts w:ascii="Arial" w:eastAsia="Times New Roman" w:hAnsi="Arial" w:cs="Arial"/>
            <w:color w:val="0B0080"/>
            <w:kern w:val="0"/>
            <w:sz w:val="19"/>
            <w:szCs w:val="19"/>
            <w:lang w:eastAsia="en-IN"/>
            <w14:ligatures w14:val="none"/>
          </w:rPr>
          <w:t>quasi-Monte Carlo methods</w:t>
        </w:r>
      </w:hyperlink>
      <w:r w:rsidRPr="00975309">
        <w:rPr>
          <w:rFonts w:ascii="Arial" w:eastAsia="Times New Roman" w:hAnsi="Arial" w:cs="Arial"/>
          <w:color w:val="000000"/>
          <w:kern w:val="0"/>
          <w:sz w:val="19"/>
          <w:szCs w:val="19"/>
          <w:lang w:eastAsia="en-IN"/>
          <w14:ligatures w14:val="none"/>
        </w:rPr>
        <w:t>.</w:t>
      </w:r>
    </w:p>
    <w:p w:rsidR="00975309" w:rsidRPr="00975309" w:rsidRDefault="00975309" w:rsidP="00975309">
      <w:pPr>
        <w:pBdr>
          <w:bottom w:val="single" w:sz="6" w:space="2" w:color="AAAAAA"/>
        </w:pBdr>
        <w:shd w:val="clear" w:color="auto" w:fill="FFFFFF"/>
        <w:spacing w:after="144" w:line="288" w:lineRule="atLeast"/>
        <w:outlineLvl w:val="1"/>
        <w:rPr>
          <w:rFonts w:ascii="Arial" w:eastAsia="Times New Roman" w:hAnsi="Arial" w:cs="Arial"/>
          <w:color w:val="000000"/>
          <w:kern w:val="0"/>
          <w:sz w:val="29"/>
          <w:szCs w:val="29"/>
          <w:lang w:eastAsia="en-IN"/>
          <w14:ligatures w14:val="none"/>
        </w:rPr>
      </w:pPr>
      <w:r w:rsidRPr="00975309">
        <w:rPr>
          <w:rFonts w:ascii="Arial" w:eastAsia="Times New Roman" w:hAnsi="Arial" w:cs="Arial"/>
          <w:color w:val="000000"/>
          <w:kern w:val="0"/>
          <w:sz w:val="29"/>
          <w:szCs w:val="29"/>
          <w:lang w:eastAsia="en-IN"/>
          <w14:ligatures w14:val="none"/>
        </w:rPr>
        <w:t xml:space="preserve">Mathematical description of random </w:t>
      </w:r>
      <w:proofErr w:type="gramStart"/>
      <w:r w:rsidRPr="00975309">
        <w:rPr>
          <w:rFonts w:ascii="Arial" w:eastAsia="Times New Roman" w:hAnsi="Arial" w:cs="Arial"/>
          <w:color w:val="000000"/>
          <w:kern w:val="0"/>
          <w:sz w:val="29"/>
          <w:szCs w:val="29"/>
          <w:lang w:eastAsia="en-IN"/>
          <w14:ligatures w14:val="none"/>
        </w:rPr>
        <w:t>sample</w:t>
      </w:r>
      <w:r w:rsidRPr="00975309">
        <w:rPr>
          <w:rFonts w:ascii="Arial" w:eastAsia="Times New Roman" w:hAnsi="Arial" w:cs="Arial"/>
          <w:color w:val="000000"/>
          <w:kern w:val="0"/>
          <w:sz w:val="24"/>
          <w:szCs w:val="24"/>
          <w:lang w:eastAsia="en-IN"/>
          <w14:ligatures w14:val="none"/>
        </w:rPr>
        <w:t>[</w:t>
      </w:r>
      <w:proofErr w:type="gramEnd"/>
      <w:r w:rsidRPr="00975309">
        <w:rPr>
          <w:rFonts w:ascii="Arial" w:eastAsia="Times New Roman" w:hAnsi="Arial" w:cs="Arial"/>
          <w:color w:val="000000"/>
          <w:kern w:val="0"/>
          <w:sz w:val="24"/>
          <w:szCs w:val="24"/>
          <w:lang w:eastAsia="en-IN"/>
          <w14:ligatures w14:val="none"/>
        </w:rPr>
        <w:fldChar w:fldCharType="begin"/>
      </w:r>
      <w:r w:rsidRPr="00975309">
        <w:rPr>
          <w:rFonts w:ascii="Arial" w:eastAsia="Times New Roman" w:hAnsi="Arial" w:cs="Arial"/>
          <w:color w:val="000000"/>
          <w:kern w:val="0"/>
          <w:sz w:val="24"/>
          <w:szCs w:val="24"/>
          <w:lang w:eastAsia="en-IN"/>
          <w14:ligatures w14:val="none"/>
        </w:rPr>
        <w:instrText xml:space="preserve"> HYPERLINK "http://en.wikipedia.org/w/index.php?title=Sample_(statistics)&amp;action=edit&amp;section=2" \o "Edit section: Mathematical description of random sample" </w:instrText>
      </w:r>
      <w:r w:rsidRPr="00975309">
        <w:rPr>
          <w:rFonts w:ascii="Arial" w:eastAsia="Times New Roman" w:hAnsi="Arial" w:cs="Arial"/>
          <w:color w:val="000000"/>
          <w:kern w:val="0"/>
          <w:sz w:val="24"/>
          <w:szCs w:val="24"/>
          <w:lang w:eastAsia="en-IN"/>
          <w14:ligatures w14:val="none"/>
        </w:rPr>
        <w:fldChar w:fldCharType="separate"/>
      </w:r>
      <w:r w:rsidRPr="00975309">
        <w:rPr>
          <w:rFonts w:ascii="Arial" w:eastAsia="Times New Roman" w:hAnsi="Arial" w:cs="Arial"/>
          <w:color w:val="0B0080"/>
          <w:kern w:val="0"/>
          <w:sz w:val="24"/>
          <w:szCs w:val="24"/>
          <w:lang w:eastAsia="en-IN"/>
          <w14:ligatures w14:val="none"/>
        </w:rPr>
        <w:t>edit</w:t>
      </w:r>
      <w:r w:rsidRPr="00975309">
        <w:rPr>
          <w:rFonts w:ascii="Arial" w:eastAsia="Times New Roman" w:hAnsi="Arial" w:cs="Arial"/>
          <w:color w:val="000000"/>
          <w:kern w:val="0"/>
          <w:sz w:val="24"/>
          <w:szCs w:val="24"/>
          <w:lang w:eastAsia="en-IN"/>
          <w14:ligatures w14:val="none"/>
        </w:rPr>
        <w:fldChar w:fldCharType="end"/>
      </w:r>
      <w:r w:rsidRPr="00975309">
        <w:rPr>
          <w:rFonts w:ascii="Arial" w:eastAsia="Times New Roman" w:hAnsi="Arial" w:cs="Arial"/>
          <w:color w:val="000000"/>
          <w:kern w:val="0"/>
          <w:sz w:val="24"/>
          <w:szCs w:val="24"/>
          <w:lang w:eastAsia="en-IN"/>
          <w14:ligatures w14:val="none"/>
        </w:rPr>
        <w:t>]</w:t>
      </w:r>
    </w:p>
    <w:p w:rsidR="00975309" w:rsidRPr="00975309" w:rsidRDefault="00975309" w:rsidP="00975309">
      <w:pPr>
        <w:shd w:val="clear" w:color="auto" w:fill="FFFFFF"/>
        <w:spacing w:before="96" w:after="120" w:line="288" w:lineRule="atLeast"/>
        <w:rPr>
          <w:rFonts w:ascii="Arial" w:eastAsia="Times New Roman" w:hAnsi="Arial" w:cs="Arial"/>
          <w:color w:val="000000"/>
          <w:kern w:val="0"/>
          <w:sz w:val="19"/>
          <w:szCs w:val="19"/>
          <w:lang w:eastAsia="en-IN"/>
          <w14:ligatures w14:val="none"/>
        </w:rPr>
      </w:pPr>
      <w:r w:rsidRPr="00975309">
        <w:rPr>
          <w:rFonts w:ascii="Arial" w:eastAsia="Times New Roman" w:hAnsi="Arial" w:cs="Arial"/>
          <w:color w:val="000000"/>
          <w:kern w:val="0"/>
          <w:sz w:val="19"/>
          <w:szCs w:val="19"/>
          <w:lang w:eastAsia="en-IN"/>
          <w14:ligatures w14:val="none"/>
        </w:rPr>
        <w:t>In mathematical terms, given a </w:t>
      </w:r>
      <w:hyperlink r:id="rId25" w:tooltip="Random variable" w:history="1">
        <w:r w:rsidRPr="00975309">
          <w:rPr>
            <w:rFonts w:ascii="Arial" w:eastAsia="Times New Roman" w:hAnsi="Arial" w:cs="Arial"/>
            <w:color w:val="0B0080"/>
            <w:kern w:val="0"/>
            <w:sz w:val="19"/>
            <w:szCs w:val="19"/>
            <w:lang w:eastAsia="en-IN"/>
            <w14:ligatures w14:val="none"/>
          </w:rPr>
          <w:t>random variable</w:t>
        </w:r>
      </w:hyperlink>
      <w:r w:rsidRPr="00975309">
        <w:rPr>
          <w:rFonts w:ascii="Arial" w:eastAsia="Times New Roman" w:hAnsi="Arial" w:cs="Arial"/>
          <w:color w:val="000000"/>
          <w:kern w:val="0"/>
          <w:sz w:val="19"/>
          <w:szCs w:val="19"/>
          <w:lang w:eastAsia="en-IN"/>
          <w14:ligatures w14:val="none"/>
        </w:rPr>
        <w:t> </w:t>
      </w:r>
      <w:r w:rsidRPr="00975309">
        <w:rPr>
          <w:rFonts w:ascii="Arial" w:eastAsia="Times New Roman" w:hAnsi="Arial" w:cs="Arial"/>
          <w:i/>
          <w:iCs/>
          <w:color w:val="000000"/>
          <w:kern w:val="0"/>
          <w:sz w:val="19"/>
          <w:szCs w:val="19"/>
          <w:lang w:eastAsia="en-IN"/>
          <w14:ligatures w14:val="none"/>
        </w:rPr>
        <w:t>X</w:t>
      </w:r>
      <w:r w:rsidRPr="00975309">
        <w:rPr>
          <w:rFonts w:ascii="Arial" w:eastAsia="Times New Roman" w:hAnsi="Arial" w:cs="Arial"/>
          <w:color w:val="000000"/>
          <w:kern w:val="0"/>
          <w:sz w:val="19"/>
          <w:szCs w:val="19"/>
          <w:lang w:eastAsia="en-IN"/>
          <w14:ligatures w14:val="none"/>
        </w:rPr>
        <w:t> with </w:t>
      </w:r>
      <w:hyperlink r:id="rId26" w:tooltip="Probability distribution" w:history="1">
        <w:r w:rsidRPr="00975309">
          <w:rPr>
            <w:rFonts w:ascii="Arial" w:eastAsia="Times New Roman" w:hAnsi="Arial" w:cs="Arial"/>
            <w:color w:val="0B0080"/>
            <w:kern w:val="0"/>
            <w:sz w:val="19"/>
            <w:szCs w:val="19"/>
            <w:lang w:eastAsia="en-IN"/>
            <w14:ligatures w14:val="none"/>
          </w:rPr>
          <w:t>distribution</w:t>
        </w:r>
      </w:hyperlink>
      <w:r w:rsidRPr="00975309">
        <w:rPr>
          <w:rFonts w:ascii="Arial" w:eastAsia="Times New Roman" w:hAnsi="Arial" w:cs="Arial"/>
          <w:color w:val="000000"/>
          <w:kern w:val="0"/>
          <w:sz w:val="19"/>
          <w:szCs w:val="19"/>
          <w:lang w:eastAsia="en-IN"/>
          <w14:ligatures w14:val="none"/>
        </w:rPr>
        <w:t> </w:t>
      </w:r>
      <w:r w:rsidRPr="00975309">
        <w:rPr>
          <w:rFonts w:ascii="Arial" w:eastAsia="Times New Roman" w:hAnsi="Arial" w:cs="Arial"/>
          <w:i/>
          <w:iCs/>
          <w:color w:val="000000"/>
          <w:kern w:val="0"/>
          <w:sz w:val="19"/>
          <w:szCs w:val="19"/>
          <w:lang w:eastAsia="en-IN"/>
          <w14:ligatures w14:val="none"/>
        </w:rPr>
        <w:t>F</w:t>
      </w:r>
      <w:r w:rsidRPr="00975309">
        <w:rPr>
          <w:rFonts w:ascii="Arial" w:eastAsia="Times New Roman" w:hAnsi="Arial" w:cs="Arial"/>
          <w:color w:val="000000"/>
          <w:kern w:val="0"/>
          <w:sz w:val="19"/>
          <w:szCs w:val="19"/>
          <w:lang w:eastAsia="en-IN"/>
          <w14:ligatures w14:val="none"/>
        </w:rPr>
        <w:t>, a random sample of length </w:t>
      </w:r>
      <w:r w:rsidRPr="00975309">
        <w:rPr>
          <w:rFonts w:ascii="Arial" w:eastAsia="Times New Roman" w:hAnsi="Arial" w:cs="Arial"/>
          <w:i/>
          <w:iCs/>
          <w:color w:val="000000"/>
          <w:kern w:val="0"/>
          <w:sz w:val="19"/>
          <w:szCs w:val="19"/>
          <w:lang w:eastAsia="en-IN"/>
          <w14:ligatures w14:val="none"/>
        </w:rPr>
        <w:t>n</w:t>
      </w:r>
      <w:r w:rsidRPr="00975309">
        <w:rPr>
          <w:rFonts w:ascii="Arial" w:eastAsia="Times New Roman" w:hAnsi="Arial" w:cs="Arial"/>
          <w:color w:val="000000"/>
          <w:kern w:val="0"/>
          <w:sz w:val="19"/>
          <w:szCs w:val="19"/>
          <w:lang w:eastAsia="en-IN"/>
          <w14:ligatures w14:val="none"/>
        </w:rPr>
        <w:t> (where </w:t>
      </w:r>
      <w:r w:rsidRPr="00975309">
        <w:rPr>
          <w:rFonts w:ascii="Arial" w:eastAsia="Times New Roman" w:hAnsi="Arial" w:cs="Arial"/>
          <w:i/>
          <w:iCs/>
          <w:color w:val="000000"/>
          <w:kern w:val="0"/>
          <w:sz w:val="19"/>
          <w:szCs w:val="19"/>
          <w:lang w:eastAsia="en-IN"/>
          <w14:ligatures w14:val="none"/>
        </w:rPr>
        <w:t>n</w:t>
      </w:r>
      <w:r w:rsidRPr="00975309">
        <w:rPr>
          <w:rFonts w:ascii="Arial" w:eastAsia="Times New Roman" w:hAnsi="Arial" w:cs="Arial"/>
          <w:color w:val="000000"/>
          <w:kern w:val="0"/>
          <w:sz w:val="19"/>
          <w:szCs w:val="19"/>
          <w:lang w:eastAsia="en-IN"/>
          <w14:ligatures w14:val="none"/>
        </w:rPr>
        <w:t> may be any of 1,2,3,...) is a set of </w:t>
      </w:r>
      <w:proofErr w:type="spellStart"/>
      <w:r w:rsidRPr="00975309">
        <w:rPr>
          <w:rFonts w:ascii="Arial" w:eastAsia="Times New Roman" w:hAnsi="Arial" w:cs="Arial"/>
          <w:i/>
          <w:iCs/>
          <w:color w:val="000000"/>
          <w:kern w:val="0"/>
          <w:sz w:val="19"/>
          <w:szCs w:val="19"/>
          <w:lang w:eastAsia="en-IN"/>
          <w14:ligatures w14:val="none"/>
        </w:rPr>
        <w:t>n</w:t>
      </w:r>
      <w:hyperlink r:id="rId27" w:tooltip="Statistical independence" w:history="1">
        <w:r w:rsidRPr="00975309">
          <w:rPr>
            <w:rFonts w:ascii="Arial" w:eastAsia="Times New Roman" w:hAnsi="Arial" w:cs="Arial"/>
            <w:color w:val="0B0080"/>
            <w:kern w:val="0"/>
            <w:sz w:val="19"/>
            <w:szCs w:val="19"/>
            <w:lang w:eastAsia="en-IN"/>
            <w14:ligatures w14:val="none"/>
          </w:rPr>
          <w:t>independent</w:t>
        </w:r>
        <w:proofErr w:type="spellEnd"/>
      </w:hyperlink>
      <w:r w:rsidRPr="00975309">
        <w:rPr>
          <w:rFonts w:ascii="Arial" w:eastAsia="Times New Roman" w:hAnsi="Arial" w:cs="Arial"/>
          <w:color w:val="000000"/>
          <w:kern w:val="0"/>
          <w:sz w:val="19"/>
          <w:szCs w:val="19"/>
          <w:lang w:eastAsia="en-IN"/>
          <w14:ligatures w14:val="none"/>
        </w:rPr>
        <w:t>, identically distributed (</w:t>
      </w:r>
      <w:proofErr w:type="spellStart"/>
      <w:r w:rsidRPr="00975309">
        <w:rPr>
          <w:rFonts w:ascii="Arial" w:eastAsia="Times New Roman" w:hAnsi="Arial" w:cs="Arial"/>
          <w:color w:val="000000"/>
          <w:kern w:val="0"/>
          <w:sz w:val="19"/>
          <w:szCs w:val="19"/>
          <w:lang w:eastAsia="en-IN"/>
          <w14:ligatures w14:val="none"/>
        </w:rPr>
        <w:fldChar w:fldCharType="begin"/>
      </w:r>
      <w:r w:rsidRPr="00975309">
        <w:rPr>
          <w:rFonts w:ascii="Arial" w:eastAsia="Times New Roman" w:hAnsi="Arial" w:cs="Arial"/>
          <w:color w:val="000000"/>
          <w:kern w:val="0"/>
          <w:sz w:val="19"/>
          <w:szCs w:val="19"/>
          <w:lang w:eastAsia="en-IN"/>
          <w14:ligatures w14:val="none"/>
        </w:rPr>
        <w:instrText xml:space="preserve"> HYPERLINK "http://en.wikipedia.org/wiki/Independent_and_identically-distributed_random_variables" \o "Independent and identically-distributed random variables" </w:instrText>
      </w:r>
      <w:r w:rsidRPr="00975309">
        <w:rPr>
          <w:rFonts w:ascii="Arial" w:eastAsia="Times New Roman" w:hAnsi="Arial" w:cs="Arial"/>
          <w:color w:val="000000"/>
          <w:kern w:val="0"/>
          <w:sz w:val="19"/>
          <w:szCs w:val="19"/>
          <w:lang w:eastAsia="en-IN"/>
          <w14:ligatures w14:val="none"/>
        </w:rPr>
        <w:fldChar w:fldCharType="separate"/>
      </w:r>
      <w:r w:rsidRPr="00975309">
        <w:rPr>
          <w:rFonts w:ascii="Arial" w:eastAsia="Times New Roman" w:hAnsi="Arial" w:cs="Arial"/>
          <w:color w:val="0B0080"/>
          <w:kern w:val="0"/>
          <w:sz w:val="19"/>
          <w:szCs w:val="19"/>
          <w:lang w:eastAsia="en-IN"/>
          <w14:ligatures w14:val="none"/>
        </w:rPr>
        <w:t>iid</w:t>
      </w:r>
      <w:proofErr w:type="spellEnd"/>
      <w:r w:rsidRPr="00975309">
        <w:rPr>
          <w:rFonts w:ascii="Arial" w:eastAsia="Times New Roman" w:hAnsi="Arial" w:cs="Arial"/>
          <w:color w:val="000000"/>
          <w:kern w:val="0"/>
          <w:sz w:val="19"/>
          <w:szCs w:val="19"/>
          <w:lang w:eastAsia="en-IN"/>
          <w14:ligatures w14:val="none"/>
        </w:rPr>
        <w:fldChar w:fldCharType="end"/>
      </w:r>
      <w:r w:rsidRPr="00975309">
        <w:rPr>
          <w:rFonts w:ascii="Arial" w:eastAsia="Times New Roman" w:hAnsi="Arial" w:cs="Arial"/>
          <w:color w:val="000000"/>
          <w:kern w:val="0"/>
          <w:sz w:val="19"/>
          <w:szCs w:val="19"/>
          <w:lang w:eastAsia="en-IN"/>
          <w14:ligatures w14:val="none"/>
        </w:rPr>
        <w:t>) random variables with distribution </w:t>
      </w:r>
      <w:r w:rsidRPr="00975309">
        <w:rPr>
          <w:rFonts w:ascii="Arial" w:eastAsia="Times New Roman" w:hAnsi="Arial" w:cs="Arial"/>
          <w:i/>
          <w:iCs/>
          <w:color w:val="000000"/>
          <w:kern w:val="0"/>
          <w:sz w:val="19"/>
          <w:szCs w:val="19"/>
          <w:lang w:eastAsia="en-IN"/>
          <w14:ligatures w14:val="none"/>
        </w:rPr>
        <w:t>F</w:t>
      </w:r>
      <w:r w:rsidRPr="00975309">
        <w:rPr>
          <w:rFonts w:ascii="Arial" w:eastAsia="Times New Roman" w:hAnsi="Arial" w:cs="Arial"/>
          <w:color w:val="000000"/>
          <w:kern w:val="0"/>
          <w:sz w:val="19"/>
          <w:szCs w:val="19"/>
          <w:lang w:eastAsia="en-IN"/>
          <w14:ligatures w14:val="none"/>
        </w:rPr>
        <w:t>.</w:t>
      </w:r>
      <w:hyperlink r:id="rId28" w:anchor="cite_note-1" w:history="1">
        <w:r w:rsidRPr="00975309">
          <w:rPr>
            <w:rFonts w:ascii="Arial" w:eastAsia="Times New Roman" w:hAnsi="Arial" w:cs="Arial"/>
            <w:color w:val="0B0080"/>
            <w:kern w:val="0"/>
            <w:sz w:val="19"/>
            <w:szCs w:val="19"/>
            <w:vertAlign w:val="superscript"/>
            <w:lang w:eastAsia="en-IN"/>
            <w14:ligatures w14:val="none"/>
          </w:rPr>
          <w:t>[1]</w:t>
        </w:r>
      </w:hyperlink>
    </w:p>
    <w:p w:rsidR="00975309" w:rsidRPr="00975309" w:rsidRDefault="00975309" w:rsidP="00975309">
      <w:pPr>
        <w:shd w:val="clear" w:color="auto" w:fill="FFFFFF"/>
        <w:spacing w:before="96" w:after="120" w:line="288" w:lineRule="atLeast"/>
        <w:rPr>
          <w:rFonts w:ascii="Arial" w:eastAsia="Times New Roman" w:hAnsi="Arial" w:cs="Arial"/>
          <w:color w:val="000000"/>
          <w:kern w:val="0"/>
          <w:sz w:val="19"/>
          <w:szCs w:val="19"/>
          <w:lang w:eastAsia="en-IN"/>
          <w14:ligatures w14:val="none"/>
        </w:rPr>
      </w:pPr>
      <w:r w:rsidRPr="00975309">
        <w:rPr>
          <w:rFonts w:ascii="Arial" w:eastAsia="Times New Roman" w:hAnsi="Arial" w:cs="Arial"/>
          <w:color w:val="000000"/>
          <w:kern w:val="0"/>
          <w:sz w:val="19"/>
          <w:szCs w:val="19"/>
          <w:lang w:eastAsia="en-IN"/>
          <w14:ligatures w14:val="none"/>
        </w:rPr>
        <w:t>A sample concretely represents </w:t>
      </w:r>
      <w:r w:rsidRPr="00975309">
        <w:rPr>
          <w:rFonts w:ascii="Arial" w:eastAsia="Times New Roman" w:hAnsi="Arial" w:cs="Arial"/>
          <w:i/>
          <w:iCs/>
          <w:color w:val="000000"/>
          <w:kern w:val="0"/>
          <w:sz w:val="19"/>
          <w:szCs w:val="19"/>
          <w:lang w:eastAsia="en-IN"/>
          <w14:ligatures w14:val="none"/>
        </w:rPr>
        <w:t>n</w:t>
      </w:r>
      <w:r w:rsidRPr="00975309">
        <w:rPr>
          <w:rFonts w:ascii="Arial" w:eastAsia="Times New Roman" w:hAnsi="Arial" w:cs="Arial"/>
          <w:color w:val="000000"/>
          <w:kern w:val="0"/>
          <w:sz w:val="19"/>
          <w:szCs w:val="19"/>
          <w:lang w:eastAsia="en-IN"/>
          <w14:ligatures w14:val="none"/>
        </w:rPr>
        <w:t> experiments in which the same quantity is measured. For example, if </w:t>
      </w:r>
      <w:r w:rsidRPr="00975309">
        <w:rPr>
          <w:rFonts w:ascii="Arial" w:eastAsia="Times New Roman" w:hAnsi="Arial" w:cs="Arial"/>
          <w:i/>
          <w:iCs/>
          <w:color w:val="000000"/>
          <w:kern w:val="0"/>
          <w:sz w:val="19"/>
          <w:szCs w:val="19"/>
          <w:lang w:eastAsia="en-IN"/>
          <w14:ligatures w14:val="none"/>
        </w:rPr>
        <w:t>X</w:t>
      </w:r>
      <w:r w:rsidRPr="00975309">
        <w:rPr>
          <w:rFonts w:ascii="Arial" w:eastAsia="Times New Roman" w:hAnsi="Arial" w:cs="Arial"/>
          <w:color w:val="000000"/>
          <w:kern w:val="0"/>
          <w:sz w:val="19"/>
          <w:szCs w:val="19"/>
          <w:lang w:eastAsia="en-IN"/>
          <w14:ligatures w14:val="none"/>
        </w:rPr>
        <w:t> represents the height of an individual and </w:t>
      </w:r>
      <w:proofErr w:type="spellStart"/>
      <w:r w:rsidRPr="00975309">
        <w:rPr>
          <w:rFonts w:ascii="Arial" w:eastAsia="Times New Roman" w:hAnsi="Arial" w:cs="Arial"/>
          <w:i/>
          <w:iCs/>
          <w:color w:val="000000"/>
          <w:kern w:val="0"/>
          <w:sz w:val="19"/>
          <w:szCs w:val="19"/>
          <w:lang w:eastAsia="en-IN"/>
          <w14:ligatures w14:val="none"/>
        </w:rPr>
        <w:t>n</w:t>
      </w:r>
      <w:r w:rsidRPr="00975309">
        <w:rPr>
          <w:rFonts w:ascii="Arial" w:eastAsia="Times New Roman" w:hAnsi="Arial" w:cs="Arial"/>
          <w:color w:val="000000"/>
          <w:kern w:val="0"/>
          <w:sz w:val="19"/>
          <w:szCs w:val="19"/>
          <w:lang w:eastAsia="en-IN"/>
          <w14:ligatures w14:val="none"/>
        </w:rPr>
        <w:t>individuals</w:t>
      </w:r>
      <w:proofErr w:type="spellEnd"/>
      <w:r w:rsidRPr="00975309">
        <w:rPr>
          <w:rFonts w:ascii="Arial" w:eastAsia="Times New Roman" w:hAnsi="Arial" w:cs="Arial"/>
          <w:color w:val="000000"/>
          <w:kern w:val="0"/>
          <w:sz w:val="19"/>
          <w:szCs w:val="19"/>
          <w:lang w:eastAsia="en-IN"/>
          <w14:ligatures w14:val="none"/>
        </w:rPr>
        <w:t xml:space="preserve"> are measured, </w:t>
      </w:r>
      <w:r w:rsidRPr="00975309">
        <w:rPr>
          <w:rFonts w:ascii="Arial" w:eastAsia="Times New Roman" w:hAnsi="Arial" w:cs="Arial"/>
          <w:noProof/>
          <w:color w:val="000000"/>
          <w:kern w:val="0"/>
          <w:sz w:val="19"/>
          <w:szCs w:val="19"/>
          <w:lang w:eastAsia="en-IN"/>
          <w14:ligatures w14:val="none"/>
        </w:rPr>
        <w:drawing>
          <wp:inline distT="0" distB="0" distL="0" distR="0">
            <wp:extent cx="200025" cy="161925"/>
            <wp:effectExtent l="0" t="0" r="9525" b="9525"/>
            <wp:docPr id="3" name="Picture 3" descr="X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_i"/>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975309">
        <w:rPr>
          <w:rFonts w:ascii="Arial" w:eastAsia="Times New Roman" w:hAnsi="Arial" w:cs="Arial"/>
          <w:color w:val="000000"/>
          <w:kern w:val="0"/>
          <w:sz w:val="19"/>
          <w:szCs w:val="19"/>
          <w:lang w:eastAsia="en-IN"/>
          <w14:ligatures w14:val="none"/>
        </w:rPr>
        <w:t xml:space="preserve"> will be the height of </w:t>
      </w:r>
      <w:proofErr w:type="gramStart"/>
      <w:r w:rsidRPr="00975309">
        <w:rPr>
          <w:rFonts w:ascii="Arial" w:eastAsia="Times New Roman" w:hAnsi="Arial" w:cs="Arial"/>
          <w:color w:val="000000"/>
          <w:kern w:val="0"/>
          <w:sz w:val="19"/>
          <w:szCs w:val="19"/>
          <w:lang w:eastAsia="en-IN"/>
          <w14:ligatures w14:val="none"/>
        </w:rPr>
        <w:t>the </w:t>
      </w:r>
      <w:proofErr w:type="spellStart"/>
      <w:r w:rsidRPr="00975309">
        <w:rPr>
          <w:rFonts w:ascii="Arial" w:eastAsia="Times New Roman" w:hAnsi="Arial" w:cs="Arial"/>
          <w:i/>
          <w:iCs/>
          <w:color w:val="000000"/>
          <w:kern w:val="0"/>
          <w:sz w:val="19"/>
          <w:szCs w:val="19"/>
          <w:lang w:eastAsia="en-IN"/>
          <w14:ligatures w14:val="none"/>
        </w:rPr>
        <w:t>i</w:t>
      </w:r>
      <w:proofErr w:type="gramEnd"/>
      <w:r w:rsidRPr="00975309">
        <w:rPr>
          <w:rFonts w:ascii="Arial" w:eastAsia="Times New Roman" w:hAnsi="Arial" w:cs="Arial"/>
          <w:color w:val="000000"/>
          <w:kern w:val="0"/>
          <w:sz w:val="19"/>
          <w:szCs w:val="19"/>
          <w:lang w:eastAsia="en-IN"/>
          <w14:ligatures w14:val="none"/>
        </w:rPr>
        <w:t>-th</w:t>
      </w:r>
      <w:proofErr w:type="spellEnd"/>
      <w:r w:rsidRPr="00975309">
        <w:rPr>
          <w:rFonts w:ascii="Arial" w:eastAsia="Times New Roman" w:hAnsi="Arial" w:cs="Arial"/>
          <w:color w:val="000000"/>
          <w:kern w:val="0"/>
          <w:sz w:val="19"/>
          <w:szCs w:val="19"/>
          <w:lang w:eastAsia="en-IN"/>
          <w14:ligatures w14:val="none"/>
        </w:rPr>
        <w:t xml:space="preserve"> individual. Note that a sample of random variables (i.e. a set of measurable functions) must not be confused with the realizations of these variables (which are the values that these random variables take, formally called </w:t>
      </w:r>
      <w:hyperlink r:id="rId30" w:tooltip="Random variate" w:history="1">
        <w:r w:rsidRPr="00975309">
          <w:rPr>
            <w:rFonts w:ascii="Arial" w:eastAsia="Times New Roman" w:hAnsi="Arial" w:cs="Arial"/>
            <w:color w:val="0B0080"/>
            <w:kern w:val="0"/>
            <w:sz w:val="19"/>
            <w:szCs w:val="19"/>
            <w:lang w:eastAsia="en-IN"/>
            <w14:ligatures w14:val="none"/>
          </w:rPr>
          <w:t xml:space="preserve">random </w:t>
        </w:r>
        <w:proofErr w:type="spellStart"/>
        <w:r w:rsidRPr="00975309">
          <w:rPr>
            <w:rFonts w:ascii="Arial" w:eastAsia="Times New Roman" w:hAnsi="Arial" w:cs="Arial"/>
            <w:color w:val="0B0080"/>
            <w:kern w:val="0"/>
            <w:sz w:val="19"/>
            <w:szCs w:val="19"/>
            <w:lang w:eastAsia="en-IN"/>
            <w14:ligatures w14:val="none"/>
          </w:rPr>
          <w:t>variates</w:t>
        </w:r>
        <w:proofErr w:type="spellEnd"/>
      </w:hyperlink>
      <w:r w:rsidRPr="00975309">
        <w:rPr>
          <w:rFonts w:ascii="Arial" w:eastAsia="Times New Roman" w:hAnsi="Arial" w:cs="Arial"/>
          <w:color w:val="000000"/>
          <w:kern w:val="0"/>
          <w:sz w:val="19"/>
          <w:szCs w:val="19"/>
          <w:lang w:eastAsia="en-IN"/>
          <w14:ligatures w14:val="none"/>
        </w:rPr>
        <w:t>). In other words, </w:t>
      </w:r>
      <w:r w:rsidRPr="00975309">
        <w:rPr>
          <w:rFonts w:ascii="Arial" w:eastAsia="Times New Roman" w:hAnsi="Arial" w:cs="Arial"/>
          <w:noProof/>
          <w:color w:val="000000"/>
          <w:kern w:val="0"/>
          <w:sz w:val="19"/>
          <w:szCs w:val="19"/>
          <w:lang w:eastAsia="en-IN"/>
          <w14:ligatures w14:val="none"/>
        </w:rPr>
        <w:drawing>
          <wp:inline distT="0" distB="0" distL="0" distR="0">
            <wp:extent cx="200025" cy="161925"/>
            <wp:effectExtent l="0" t="0" r="9525" b="9525"/>
            <wp:docPr id="2" name="Picture 2" descr="X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_i"/>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975309">
        <w:rPr>
          <w:rFonts w:ascii="Arial" w:eastAsia="Times New Roman" w:hAnsi="Arial" w:cs="Arial"/>
          <w:color w:val="000000"/>
          <w:kern w:val="0"/>
          <w:sz w:val="19"/>
          <w:szCs w:val="19"/>
          <w:lang w:eastAsia="en-IN"/>
          <w14:ligatures w14:val="none"/>
        </w:rPr>
        <w:t xml:space="preserve"> is a function representing the measurement at </w:t>
      </w:r>
      <w:proofErr w:type="gramStart"/>
      <w:r w:rsidRPr="00975309">
        <w:rPr>
          <w:rFonts w:ascii="Arial" w:eastAsia="Times New Roman" w:hAnsi="Arial" w:cs="Arial"/>
          <w:color w:val="000000"/>
          <w:kern w:val="0"/>
          <w:sz w:val="19"/>
          <w:szCs w:val="19"/>
          <w:lang w:eastAsia="en-IN"/>
          <w14:ligatures w14:val="none"/>
        </w:rPr>
        <w:t xml:space="preserve">the </w:t>
      </w:r>
      <w:proofErr w:type="spellStart"/>
      <w:r w:rsidRPr="00975309">
        <w:rPr>
          <w:rFonts w:ascii="Arial" w:eastAsia="Times New Roman" w:hAnsi="Arial" w:cs="Arial"/>
          <w:color w:val="000000"/>
          <w:kern w:val="0"/>
          <w:sz w:val="19"/>
          <w:szCs w:val="19"/>
          <w:lang w:eastAsia="en-IN"/>
          <w14:ligatures w14:val="none"/>
        </w:rPr>
        <w:t>i</w:t>
      </w:r>
      <w:proofErr w:type="gramEnd"/>
      <w:r w:rsidRPr="00975309">
        <w:rPr>
          <w:rFonts w:ascii="Arial" w:eastAsia="Times New Roman" w:hAnsi="Arial" w:cs="Arial"/>
          <w:color w:val="000000"/>
          <w:kern w:val="0"/>
          <w:sz w:val="19"/>
          <w:szCs w:val="19"/>
          <w:lang w:eastAsia="en-IN"/>
          <w14:ligatures w14:val="none"/>
        </w:rPr>
        <w:t>-th</w:t>
      </w:r>
      <w:proofErr w:type="spellEnd"/>
      <w:r w:rsidRPr="00975309">
        <w:rPr>
          <w:rFonts w:ascii="Arial" w:eastAsia="Times New Roman" w:hAnsi="Arial" w:cs="Arial"/>
          <w:color w:val="000000"/>
          <w:kern w:val="0"/>
          <w:sz w:val="19"/>
          <w:szCs w:val="19"/>
          <w:lang w:eastAsia="en-IN"/>
          <w14:ligatures w14:val="none"/>
        </w:rPr>
        <w:t xml:space="preserve"> experiment and </w:t>
      </w:r>
      <w:r w:rsidRPr="00975309">
        <w:rPr>
          <w:rFonts w:ascii="Arial" w:eastAsia="Times New Roman" w:hAnsi="Arial" w:cs="Arial"/>
          <w:noProof/>
          <w:color w:val="000000"/>
          <w:kern w:val="0"/>
          <w:sz w:val="19"/>
          <w:szCs w:val="19"/>
          <w:lang w:eastAsia="en-IN"/>
          <w14:ligatures w14:val="none"/>
        </w:rPr>
        <w:drawing>
          <wp:inline distT="0" distB="0" distL="0" distR="0">
            <wp:extent cx="866775" cy="200025"/>
            <wp:effectExtent l="0" t="0" r="9525" b="9525"/>
            <wp:docPr id="1" name="Picture 1" descr="x_i=X_i(\om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_i=X_i(\omeg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6775" cy="200025"/>
                    </a:xfrm>
                    <a:prstGeom prst="rect">
                      <a:avLst/>
                    </a:prstGeom>
                    <a:noFill/>
                    <a:ln>
                      <a:noFill/>
                    </a:ln>
                  </pic:spPr>
                </pic:pic>
              </a:graphicData>
            </a:graphic>
          </wp:inline>
        </w:drawing>
      </w:r>
      <w:r w:rsidRPr="00975309">
        <w:rPr>
          <w:rFonts w:ascii="Arial" w:eastAsia="Times New Roman" w:hAnsi="Arial" w:cs="Arial"/>
          <w:color w:val="000000"/>
          <w:kern w:val="0"/>
          <w:sz w:val="19"/>
          <w:szCs w:val="19"/>
          <w:lang w:eastAsia="en-IN"/>
          <w14:ligatures w14:val="none"/>
        </w:rPr>
        <w:t> is the value actually obtained when making the measurement.</w:t>
      </w:r>
    </w:p>
    <w:p w:rsidR="00975309" w:rsidRPr="00975309" w:rsidRDefault="00975309" w:rsidP="00975309">
      <w:pPr>
        <w:shd w:val="clear" w:color="auto" w:fill="FFFFFF"/>
        <w:spacing w:before="96" w:after="120" w:line="288" w:lineRule="atLeast"/>
        <w:rPr>
          <w:rFonts w:ascii="Arial" w:eastAsia="Times New Roman" w:hAnsi="Arial" w:cs="Arial"/>
          <w:color w:val="000000"/>
          <w:kern w:val="0"/>
          <w:sz w:val="19"/>
          <w:szCs w:val="19"/>
          <w:lang w:eastAsia="en-IN"/>
          <w14:ligatures w14:val="none"/>
        </w:rPr>
      </w:pPr>
      <w:r w:rsidRPr="00975309">
        <w:rPr>
          <w:rFonts w:ascii="Arial" w:eastAsia="Times New Roman" w:hAnsi="Arial" w:cs="Arial"/>
          <w:color w:val="000000"/>
          <w:kern w:val="0"/>
          <w:sz w:val="19"/>
          <w:szCs w:val="19"/>
          <w:lang w:eastAsia="en-IN"/>
          <w14:ligatures w14:val="none"/>
        </w:rPr>
        <w:lastRenderedPageBreak/>
        <w:t>The concept of a sample thus includes the </w:t>
      </w:r>
      <w:r w:rsidRPr="00975309">
        <w:rPr>
          <w:rFonts w:ascii="Arial" w:eastAsia="Times New Roman" w:hAnsi="Arial" w:cs="Arial"/>
          <w:i/>
          <w:iCs/>
          <w:color w:val="000000"/>
          <w:kern w:val="0"/>
          <w:sz w:val="19"/>
          <w:szCs w:val="19"/>
          <w:lang w:eastAsia="en-IN"/>
          <w14:ligatures w14:val="none"/>
        </w:rPr>
        <w:t>process</w:t>
      </w:r>
      <w:r w:rsidRPr="00975309">
        <w:rPr>
          <w:rFonts w:ascii="Arial" w:eastAsia="Times New Roman" w:hAnsi="Arial" w:cs="Arial"/>
          <w:color w:val="000000"/>
          <w:kern w:val="0"/>
          <w:sz w:val="19"/>
          <w:szCs w:val="19"/>
          <w:lang w:eastAsia="en-IN"/>
          <w14:ligatures w14:val="none"/>
        </w:rPr>
        <w:t> of how the data are obtained (that is, the random variables). This is necessary so that mathematical statements can be made about the sample and </w:t>
      </w:r>
      <w:hyperlink r:id="rId32" w:tooltip="Statistic" w:history="1">
        <w:r w:rsidRPr="00975309">
          <w:rPr>
            <w:rFonts w:ascii="Arial" w:eastAsia="Times New Roman" w:hAnsi="Arial" w:cs="Arial"/>
            <w:color w:val="0B0080"/>
            <w:kern w:val="0"/>
            <w:sz w:val="19"/>
            <w:szCs w:val="19"/>
            <w:lang w:eastAsia="en-IN"/>
            <w14:ligatures w14:val="none"/>
          </w:rPr>
          <w:t>statistics</w:t>
        </w:r>
      </w:hyperlink>
      <w:r w:rsidRPr="00975309">
        <w:rPr>
          <w:rFonts w:ascii="Arial" w:eastAsia="Times New Roman" w:hAnsi="Arial" w:cs="Arial"/>
          <w:color w:val="000000"/>
          <w:kern w:val="0"/>
          <w:sz w:val="19"/>
          <w:szCs w:val="19"/>
          <w:lang w:eastAsia="en-IN"/>
          <w14:ligatures w14:val="none"/>
        </w:rPr>
        <w:t> </w:t>
      </w:r>
      <w:proofErr w:type="spellStart"/>
      <w:r w:rsidRPr="00975309">
        <w:rPr>
          <w:rFonts w:ascii="Arial" w:eastAsia="Times New Roman" w:hAnsi="Arial" w:cs="Arial"/>
          <w:color w:val="000000"/>
          <w:kern w:val="0"/>
          <w:sz w:val="19"/>
          <w:szCs w:val="19"/>
          <w:lang w:eastAsia="en-IN"/>
          <w14:ligatures w14:val="none"/>
        </w:rPr>
        <w:t>comput</w:t>
      </w:r>
      <w:proofErr w:type="spellEnd"/>
    </w:p>
    <w:p w:rsidR="001B6BAE" w:rsidRDefault="001B6BAE">
      <w:bookmarkStart w:id="0" w:name="_GoBack"/>
      <w:bookmarkEnd w:id="0"/>
    </w:p>
    <w:sectPr w:rsidR="001B6B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309"/>
    <w:rsid w:val="00101850"/>
    <w:rsid w:val="001B6BAE"/>
    <w:rsid w:val="00975309"/>
    <w:rsid w:val="00B05928"/>
    <w:rsid w:val="00DB55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26AD8-6371-4488-BF96-DA0C675E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7530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5309"/>
    <w:rPr>
      <w:rFonts w:ascii="Times New Roman" w:eastAsia="Times New Roman" w:hAnsi="Times New Roman" w:cs="Times New Roman"/>
      <w:b/>
      <w:bCs/>
      <w:kern w:val="0"/>
      <w:sz w:val="36"/>
      <w:szCs w:val="36"/>
      <w:lang w:eastAsia="en-IN"/>
      <w14:ligatures w14:val="none"/>
    </w:rPr>
  </w:style>
  <w:style w:type="character" w:customStyle="1" w:styleId="mw-headline">
    <w:name w:val="mw-headline"/>
    <w:basedOn w:val="DefaultParagraphFont"/>
    <w:rsid w:val="00975309"/>
  </w:style>
  <w:style w:type="character" w:customStyle="1" w:styleId="mw-editsection">
    <w:name w:val="mw-editsection"/>
    <w:basedOn w:val="DefaultParagraphFont"/>
    <w:rsid w:val="00975309"/>
  </w:style>
  <w:style w:type="character" w:styleId="Hyperlink">
    <w:name w:val="Hyperlink"/>
    <w:basedOn w:val="DefaultParagraphFont"/>
    <w:uiPriority w:val="99"/>
    <w:semiHidden/>
    <w:unhideWhenUsed/>
    <w:rsid w:val="00975309"/>
    <w:rPr>
      <w:color w:val="0000FF"/>
      <w:u w:val="single"/>
    </w:rPr>
  </w:style>
  <w:style w:type="paragraph" w:styleId="NormalWeb">
    <w:name w:val="Normal (Web)"/>
    <w:basedOn w:val="Normal"/>
    <w:uiPriority w:val="99"/>
    <w:semiHidden/>
    <w:unhideWhenUsed/>
    <w:rsid w:val="0097530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apple-converted-space">
    <w:name w:val="apple-converted-space"/>
    <w:basedOn w:val="DefaultParagraphFont"/>
    <w:rsid w:val="00975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50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ampling_(statistics)" TargetMode="External"/><Relationship Id="rId13" Type="http://schemas.openxmlformats.org/officeDocument/2006/relationships/hyperlink" Target="http://en.wikipedia.org/wiki/Systematic_sampling" TargetMode="External"/><Relationship Id="rId18" Type="http://schemas.openxmlformats.org/officeDocument/2006/relationships/hyperlink" Target="http://en.wikipedia.org/wiki/Convenience_sample" TargetMode="External"/><Relationship Id="rId26" Type="http://schemas.openxmlformats.org/officeDocument/2006/relationships/hyperlink" Target="http://en.wikipedia.org/wiki/Probability_distribution" TargetMode="External"/><Relationship Id="rId3" Type="http://schemas.openxmlformats.org/officeDocument/2006/relationships/webSettings" Target="webSettings.xml"/><Relationship Id="rId21" Type="http://schemas.openxmlformats.org/officeDocument/2006/relationships/hyperlink" Target="http://en.wikipedia.org/wiki/Quota_sample" TargetMode="External"/><Relationship Id="rId34" Type="http://schemas.openxmlformats.org/officeDocument/2006/relationships/theme" Target="theme/theme1.xml"/><Relationship Id="rId7" Type="http://schemas.openxmlformats.org/officeDocument/2006/relationships/hyperlink" Target="http://en.wikipedia.org/wiki/Extrapolation" TargetMode="External"/><Relationship Id="rId12" Type="http://schemas.openxmlformats.org/officeDocument/2006/relationships/hyperlink" Target="http://en.wikipedia.org/wiki/Simple_random_sample" TargetMode="External"/><Relationship Id="rId17" Type="http://schemas.openxmlformats.org/officeDocument/2006/relationships/hyperlink" Target="http://en.wikipedia.org/wiki/Non-probability_sample" TargetMode="External"/><Relationship Id="rId25" Type="http://schemas.openxmlformats.org/officeDocument/2006/relationships/hyperlink" Target="http://en.wikipedia.org/wiki/Random_variable"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n.wikipedia.org/wiki/Non-random_sampling" TargetMode="External"/><Relationship Id="rId20" Type="http://schemas.openxmlformats.org/officeDocument/2006/relationships/hyperlink" Target="http://en.wikipedia.org/wiki/Purposive_sample" TargetMode="External"/><Relationship Id="rId29"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en.wikipedia.org/wiki/Inference" TargetMode="External"/><Relationship Id="rId11" Type="http://schemas.openxmlformats.org/officeDocument/2006/relationships/hyperlink" Target="http://en.wikipedia.org/wiki/Random_sample" TargetMode="External"/><Relationship Id="rId24" Type="http://schemas.openxmlformats.org/officeDocument/2006/relationships/hyperlink" Target="http://en.wikipedia.org/wiki/Quasi-Monte_Carlo_method" TargetMode="External"/><Relationship Id="rId32" Type="http://schemas.openxmlformats.org/officeDocument/2006/relationships/hyperlink" Target="http://en.wikipedia.org/wiki/Statistic" TargetMode="External"/><Relationship Id="rId5" Type="http://schemas.openxmlformats.org/officeDocument/2006/relationships/hyperlink" Target="http://en.wikipedia.org/wiki/Enumeration" TargetMode="External"/><Relationship Id="rId15" Type="http://schemas.openxmlformats.org/officeDocument/2006/relationships/hyperlink" Target="http://en.wikipedia.org/wiki/Cluster_sampling" TargetMode="External"/><Relationship Id="rId23" Type="http://schemas.openxmlformats.org/officeDocument/2006/relationships/hyperlink" Target="http://en.wikipedia.org/w/index.php?title=Quadrature_node&amp;action=edit&amp;redlink=1" TargetMode="External"/><Relationship Id="rId28" Type="http://schemas.openxmlformats.org/officeDocument/2006/relationships/hyperlink" Target="http://en.wikipedia.org/wiki/Sample_(statistics)" TargetMode="External"/><Relationship Id="rId10" Type="http://schemas.openxmlformats.org/officeDocument/2006/relationships/hyperlink" Target="http://en.wikipedia.org/wiki/Statistical_population" TargetMode="External"/><Relationship Id="rId19" Type="http://schemas.openxmlformats.org/officeDocument/2006/relationships/hyperlink" Target="http://en.wikipedia.org/wiki/Judgment_sample" TargetMode="External"/><Relationship Id="rId31" Type="http://schemas.openxmlformats.org/officeDocument/2006/relationships/image" Target="media/image2.png"/><Relationship Id="rId4" Type="http://schemas.openxmlformats.org/officeDocument/2006/relationships/hyperlink" Target="http://en.wikipedia.org/wiki/Census" TargetMode="External"/><Relationship Id="rId9" Type="http://schemas.openxmlformats.org/officeDocument/2006/relationships/hyperlink" Target="http://en.wikipedia.org/wiki/Subset" TargetMode="External"/><Relationship Id="rId14" Type="http://schemas.openxmlformats.org/officeDocument/2006/relationships/hyperlink" Target="http://en.wikipedia.org/wiki/Stratified_sampling" TargetMode="External"/><Relationship Id="rId22" Type="http://schemas.openxmlformats.org/officeDocument/2006/relationships/hyperlink" Target="http://en.wikipedia.org/wiki/Snowball_sampling" TargetMode="External"/><Relationship Id="rId27" Type="http://schemas.openxmlformats.org/officeDocument/2006/relationships/hyperlink" Target="http://en.wikipedia.org/wiki/Statistical_independence" TargetMode="External"/><Relationship Id="rId30" Type="http://schemas.openxmlformats.org/officeDocument/2006/relationships/hyperlink" Target="http://en.wikipedia.org/wiki/Random_vari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dc:creator>
  <cp:lastModifiedBy>S1</cp:lastModifiedBy>
  <cp:revision>1</cp:revision>
  <dcterms:created xsi:type="dcterms:W3CDTF">2013-06-24T13:22:00Z</dcterms:created>
  <dcterms:modified xsi:type="dcterms:W3CDTF">2013-06-24T13:23:00Z</dcterms:modified>
</cp:coreProperties>
</file>